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84" w:rsidRPr="00B740C2" w:rsidRDefault="00B740C2">
      <w:pPr>
        <w:rPr>
          <w:rFonts w:ascii="Arial" w:hAnsi="Arial" w:cs="Arial"/>
          <w:b/>
          <w:sz w:val="28"/>
          <w:szCs w:val="28"/>
        </w:rPr>
      </w:pPr>
      <w:r w:rsidRPr="00B740C2">
        <w:rPr>
          <w:rFonts w:ascii="Arial" w:hAnsi="Arial" w:cs="Arial"/>
          <w:b/>
          <w:sz w:val="28"/>
          <w:szCs w:val="28"/>
        </w:rPr>
        <w:t xml:space="preserve">Generación de </w:t>
      </w:r>
      <w:r w:rsidR="000128F6">
        <w:rPr>
          <w:rFonts w:ascii="Arial" w:hAnsi="Arial" w:cs="Arial"/>
          <w:b/>
          <w:sz w:val="28"/>
          <w:szCs w:val="28"/>
        </w:rPr>
        <w:t>Cierre del día</w:t>
      </w:r>
    </w:p>
    <w:p w:rsidR="00B740C2" w:rsidRDefault="00B740C2"/>
    <w:p w:rsidR="00B740C2" w:rsidRDefault="006264BE">
      <w:r>
        <w:rPr>
          <w:noProof/>
          <w:lang w:eastAsia="es-MX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79.6pt;margin-top:354.8pt;width:146.75pt;height:62pt;z-index:251658240">
            <v:textbox>
              <w:txbxContent>
                <w:p w:rsidR="00B740C2" w:rsidRDefault="00B740C2">
                  <w:r w:rsidRPr="00B740C2">
                    <w:rPr>
                      <w:b/>
                    </w:rPr>
                    <w:t>1.</w:t>
                  </w:r>
                  <w:r>
                    <w:rPr>
                      <w:b/>
                    </w:rPr>
                    <w:t xml:space="preserve">- </w:t>
                  </w:r>
                  <w:r>
                    <w:t xml:space="preserve"> </w:t>
                  </w:r>
                  <w:r w:rsidR="0023533E">
                    <w:rPr>
                      <w:sz w:val="24"/>
                      <w:szCs w:val="24"/>
                    </w:rPr>
                    <w:t>Dar Dobl</w:t>
                  </w:r>
                  <w:r w:rsidRPr="00B740C2">
                    <w:rPr>
                      <w:sz w:val="24"/>
                      <w:szCs w:val="24"/>
                    </w:rPr>
                    <w:t xml:space="preserve">e </w:t>
                  </w:r>
                  <w:proofErr w:type="spellStart"/>
                  <w:r w:rsidRPr="00B740C2">
                    <w:rPr>
                      <w:sz w:val="24"/>
                      <w:szCs w:val="24"/>
                    </w:rPr>
                    <w:t>Click</w:t>
                  </w:r>
                  <w:proofErr w:type="spellEnd"/>
                  <w:r w:rsidRPr="00B740C2">
                    <w:rPr>
                      <w:sz w:val="24"/>
                      <w:szCs w:val="24"/>
                    </w:rPr>
                    <w:t xml:space="preserve"> en el menú establecido para la sucursal de caja.</w:t>
                  </w:r>
                </w:p>
              </w:txbxContent>
            </v:textbox>
          </v:shape>
        </w:pict>
      </w:r>
      <w:r>
        <w:rPr>
          <w:noProof/>
          <w:lang w:eastAsia="es-MX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72.05pt;margin-top:391.25pt;width:107.55pt;height:83.85pt;flip:x;z-index:251659264" o:connectortype="straight">
            <v:stroke endarrow="block"/>
          </v:shape>
        </w:pict>
      </w:r>
      <w:r w:rsidR="00B740C2">
        <w:rPr>
          <w:noProof/>
          <w:lang w:eastAsia="es-MX"/>
        </w:rPr>
        <w:drawing>
          <wp:inline distT="0" distB="0" distL="0" distR="0">
            <wp:extent cx="6127106" cy="6425418"/>
            <wp:effectExtent l="19050" t="0" r="6994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33653" b="75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106" cy="6425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0C2" w:rsidRDefault="000128F6">
      <w:r>
        <w:rPr>
          <w:noProof/>
          <w:lang w:eastAsia="es-MX"/>
        </w:rPr>
        <w:pict>
          <v:shape id="_x0000_s1033" type="#_x0000_t32" style="position:absolute;margin-left:10.5pt;margin-top:560.95pt;width:0;height:50.15pt;z-index:251665408" o:connectortype="straight"/>
        </w:pict>
      </w:r>
      <w:r>
        <w:rPr>
          <w:noProof/>
          <w:lang w:eastAsia="es-MX"/>
        </w:rPr>
        <w:pict>
          <v:shape id="_x0000_s1032" type="#_x0000_t32" style="position:absolute;margin-left:10.5pt;margin-top:560.95pt;width:57.4pt;height:0;z-index:251664384" o:connectortype="straight"/>
        </w:pict>
      </w:r>
      <w:r>
        <w:rPr>
          <w:noProof/>
          <w:lang w:eastAsia="es-MX"/>
        </w:rPr>
        <w:pict>
          <v:shape id="_x0000_s1031" type="#_x0000_t32" style="position:absolute;margin-left:67.9pt;margin-top:560.95pt;width:0;height:50.15pt;z-index:251663360" o:connectortype="straight"/>
        </w:pict>
      </w:r>
      <w:r>
        <w:rPr>
          <w:noProof/>
          <w:lang w:eastAsia="es-MX"/>
        </w:rPr>
        <w:pict>
          <v:shape id="_x0000_s1030" type="#_x0000_t32" style="position:absolute;margin-left:10.5pt;margin-top:611.1pt;width:57.4pt;height:0;z-index:251662336" o:connectortype="straight"/>
        </w:pict>
      </w:r>
      <w:r>
        <w:rPr>
          <w:noProof/>
          <w:lang w:eastAsia="es-MX"/>
        </w:rPr>
        <w:drawing>
          <wp:inline distT="0" distB="0" distL="0" distR="0">
            <wp:extent cx="4995340" cy="8841792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60585" b="7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957" cy="8857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64BE">
        <w:rPr>
          <w:noProof/>
          <w:lang w:eastAsia="es-MX"/>
        </w:rPr>
        <w:pict>
          <v:shape id="_x0000_s1039" type="#_x0000_t32" style="position:absolute;margin-left:73.35pt;margin-top:498.1pt;width:291.65pt;height:100.25pt;flip:y;z-index:251671552;mso-position-horizontal-relative:text;mso-position-vertical-relative:text" o:connectortype="straight">
            <v:stroke endarrow="block"/>
          </v:shape>
        </w:pict>
      </w:r>
      <w:r w:rsidR="006264BE">
        <w:rPr>
          <w:noProof/>
          <w:lang w:eastAsia="es-MX"/>
        </w:rPr>
        <w:pict>
          <v:shape id="_x0000_s1038" type="#_x0000_t202" style="position:absolute;margin-left:365pt;margin-top:468.9pt;width:161.35pt;height:74.75pt;z-index:251670528;mso-position-horizontal-relative:text;mso-position-vertical-relative:text">
            <v:textbox style="mso-next-textbox:#_x0000_s1038">
              <w:txbxContent>
                <w:p w:rsidR="00B740C2" w:rsidRDefault="00B740C2">
                  <w:r w:rsidRPr="00B740C2">
                    <w:rPr>
                      <w:b/>
                    </w:rPr>
                    <w:t>3.-</w:t>
                  </w:r>
                  <w:r>
                    <w:t xml:space="preserve">  Para seleccionar el c</w:t>
                  </w:r>
                  <w:r w:rsidR="000128F6">
                    <w:t>ierre del día dar</w:t>
                  </w:r>
                  <w:r>
                    <w:t xml:space="preserve"> un </w:t>
                  </w:r>
                  <w:proofErr w:type="spellStart"/>
                  <w:r>
                    <w:t>Click</w:t>
                  </w:r>
                  <w:proofErr w:type="spellEnd"/>
                  <w:r>
                    <w:t>, para ingresar a generar</w:t>
                  </w:r>
                  <w:r w:rsidR="000128F6">
                    <w:t xml:space="preserve"> la Factura Electrónica</w:t>
                  </w:r>
                  <w:r>
                    <w:t>.</w:t>
                  </w:r>
                </w:p>
              </w:txbxContent>
            </v:textbox>
          </v:shape>
        </w:pict>
      </w:r>
      <w:r w:rsidR="006264BE">
        <w:rPr>
          <w:noProof/>
          <w:lang w:eastAsia="es-MX"/>
        </w:rPr>
        <w:pict>
          <v:shape id="_x0000_s1037" type="#_x0000_t32" style="position:absolute;margin-left:10.5pt;margin-top:87.05pt;width:0;height:18.2pt;z-index:251669504;mso-position-horizontal-relative:text;mso-position-vertical-relative:text" o:connectortype="straight"/>
        </w:pict>
      </w:r>
      <w:r w:rsidR="006264BE">
        <w:rPr>
          <w:noProof/>
          <w:lang w:eastAsia="es-MX"/>
        </w:rPr>
        <w:pict>
          <v:shape id="_x0000_s1036" type="#_x0000_t32" style="position:absolute;margin-left:78.85pt;margin-top:87.05pt;width:0;height:18.2pt;z-index:251668480;mso-position-horizontal-relative:text;mso-position-vertical-relative:text" o:connectortype="straight"/>
        </w:pict>
      </w:r>
      <w:r w:rsidR="006264BE">
        <w:rPr>
          <w:noProof/>
          <w:lang w:eastAsia="es-MX"/>
        </w:rPr>
        <w:pict>
          <v:shape id="_x0000_s1035" type="#_x0000_t32" style="position:absolute;margin-left:10.5pt;margin-top:87.05pt;width:68.35pt;height:0;z-index:251667456;mso-position-horizontal-relative:text;mso-position-vertical-relative:text" o:connectortype="straight"/>
        </w:pict>
      </w:r>
      <w:r w:rsidR="006264BE">
        <w:rPr>
          <w:noProof/>
          <w:lang w:eastAsia="es-MX"/>
        </w:rPr>
        <w:pict>
          <v:shape id="_x0000_s1034" type="#_x0000_t32" style="position:absolute;margin-left:10.5pt;margin-top:105.25pt;width:68.35pt;height:0;z-index:251666432;mso-position-horizontal-relative:text;mso-position-vertical-relative:text" o:connectortype="straight"/>
        </w:pict>
      </w:r>
      <w:r w:rsidR="006264BE">
        <w:rPr>
          <w:noProof/>
          <w:lang w:eastAsia="es-MX"/>
        </w:rPr>
        <w:pict>
          <v:shape id="_x0000_s1029" type="#_x0000_t32" style="position:absolute;margin-left:78.85pt;margin-top:98.9pt;width:267pt;height:0;z-index:251661312;mso-position-horizontal-relative:text;mso-position-vertical-relative:text" o:connectortype="straight">
            <v:stroke endarrow="block"/>
          </v:shape>
        </w:pict>
      </w:r>
      <w:r w:rsidR="006264BE">
        <w:rPr>
          <w:noProof/>
          <w:lang w:eastAsia="es-MX"/>
        </w:rPr>
        <w:pict>
          <v:shape id="_x0000_s1028" type="#_x0000_t202" style="position:absolute;margin-left:350.6pt;margin-top:76.1pt;width:146.75pt;height:62pt;z-index:251660288;mso-position-horizontal-relative:text;mso-position-vertical-relative:text">
            <v:textbox>
              <w:txbxContent>
                <w:p w:rsidR="00B740C2" w:rsidRDefault="00B740C2" w:rsidP="00B740C2">
                  <w:r>
                    <w:rPr>
                      <w:b/>
                    </w:rPr>
                    <w:t>2</w:t>
                  </w:r>
                  <w:r w:rsidRPr="00B740C2">
                    <w:rPr>
                      <w:b/>
                    </w:rPr>
                    <w:t>.</w:t>
                  </w:r>
                  <w:r>
                    <w:rPr>
                      <w:b/>
                    </w:rPr>
                    <w:t xml:space="preserve">- </w:t>
                  </w:r>
                  <w: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Dar un </w:t>
                  </w:r>
                  <w:proofErr w:type="spellStart"/>
                  <w:r>
                    <w:rPr>
                      <w:sz w:val="24"/>
                      <w:szCs w:val="24"/>
                    </w:rPr>
                    <w:t>click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para entrar dentro de la barra de salida en Pantalla (M)</w:t>
                  </w:r>
                </w:p>
              </w:txbxContent>
            </v:textbox>
          </v:shape>
        </w:pict>
      </w:r>
    </w:p>
    <w:p w:rsidR="00B740C2" w:rsidRDefault="00B740C2"/>
    <w:p w:rsidR="00B740C2" w:rsidRDefault="00636FE4" w:rsidP="00EE2971">
      <w:pPr>
        <w:jc w:val="center"/>
      </w:pPr>
      <w:r>
        <w:rPr>
          <w:noProof/>
          <w:lang w:eastAsia="es-MX"/>
        </w:rPr>
        <w:pict>
          <v:shape id="_x0000_s1040" type="#_x0000_t202" style="position:absolute;left:0;text-align:left;margin-left:415.15pt;margin-top:3.25pt;width:137.6pt;height:169.55pt;z-index:251672576">
            <v:textbox>
              <w:txbxContent>
                <w:p w:rsidR="00EE2971" w:rsidRPr="00EE2971" w:rsidRDefault="00EE2971">
                  <w:pPr>
                    <w:rPr>
                      <w:sz w:val="24"/>
                      <w:szCs w:val="24"/>
                    </w:rPr>
                  </w:pPr>
                  <w:r w:rsidRPr="00EE2971">
                    <w:rPr>
                      <w:b/>
                    </w:rPr>
                    <w:t>4.-</w:t>
                  </w:r>
                  <w:r>
                    <w:rPr>
                      <w:b/>
                    </w:rPr>
                    <w:t xml:space="preserve"> </w:t>
                  </w:r>
                  <w:r w:rsidRPr="00EE2971">
                    <w:rPr>
                      <w:sz w:val="24"/>
                      <w:szCs w:val="24"/>
                    </w:rPr>
                    <w:t xml:space="preserve">Para Generar </w:t>
                  </w:r>
                  <w:r w:rsidR="00636FE4">
                    <w:rPr>
                      <w:sz w:val="24"/>
                      <w:szCs w:val="24"/>
                    </w:rPr>
                    <w:t xml:space="preserve"> la factura de la venta del día, es necesario llenar los 4 campos marcados, según los datos correspondientes.</w:t>
                  </w:r>
                </w:p>
                <w:p w:rsidR="00EE2971" w:rsidRPr="00EE2971" w:rsidRDefault="00636FE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Es importante validar el total.</w:t>
                  </w:r>
                </w:p>
              </w:txbxContent>
            </v:textbox>
          </v:shape>
        </w:pict>
      </w:r>
      <w:r>
        <w:rPr>
          <w:noProof/>
          <w:lang w:eastAsia="es-MX"/>
        </w:rPr>
        <w:pict>
          <v:shape id="_x0000_s1043" type="#_x0000_t32" style="position:absolute;left:0;text-align:left;margin-left:391.45pt;margin-top:123.55pt;width:.05pt;height:101.2pt;z-index:251676672" o:connectortype="straight"/>
        </w:pict>
      </w:r>
      <w:r>
        <w:rPr>
          <w:noProof/>
          <w:lang w:eastAsia="es-MX"/>
        </w:rPr>
        <w:pict>
          <v:shape id="_x0000_s1042" type="#_x0000_t32" style="position:absolute;left:0;text-align:left;margin-left:274.8pt;margin-top:172.8pt;width:116.65pt;height:0;z-index:251675648" o:connectortype="straight"/>
        </w:pict>
      </w:r>
      <w:r>
        <w:rPr>
          <w:noProof/>
          <w:lang w:eastAsia="es-MX"/>
        </w:rPr>
        <w:pict>
          <v:shape id="_x0000_s1044" type="#_x0000_t32" style="position:absolute;left:0;text-align:left;margin-left:262.05pt;margin-top:149.1pt;width:153.1pt;height:0;z-index:251677696" o:connectortype="straight">
            <v:stroke endarrow="block"/>
          </v:shape>
        </w:pict>
      </w:r>
      <w:r>
        <w:rPr>
          <w:noProof/>
          <w:lang w:eastAsia="es-MX"/>
        </w:rPr>
        <w:pict>
          <v:shape id="_x0000_s1041" type="#_x0000_t32" style="position:absolute;left:0;text-align:left;margin-left:255.65pt;margin-top:123.55pt;width:135.8pt;height:0;z-index:251673600" o:connectortype="straight"/>
        </w:pict>
      </w:r>
      <w:r w:rsidR="000128F6">
        <w:rPr>
          <w:noProof/>
          <w:lang w:eastAsia="es-MX"/>
        </w:rPr>
        <w:pict>
          <v:shape id="_x0000_s1046" type="#_x0000_t32" style="position:absolute;left:0;text-align:left;margin-left:39.65pt;margin-top:111.7pt;width:74.75pt;height:160.4pt;z-index:251679744" o:connectortype="straight">
            <v:stroke endarrow="block"/>
          </v:shape>
        </w:pict>
      </w:r>
      <w:r w:rsidR="000128F6">
        <w:rPr>
          <w:noProof/>
          <w:lang w:eastAsia="es-MX"/>
        </w:rPr>
        <w:pict>
          <v:shape id="_x0000_s1045" type="#_x0000_t202" style="position:absolute;left:0;text-align:left;margin-left:76.1pt;margin-top:272.1pt;width:113pt;height:123.95pt;z-index:251678720">
            <v:textbox>
              <w:txbxContent>
                <w:p w:rsidR="00EE2971" w:rsidRDefault="00EE2971">
                  <w:r w:rsidRPr="00EE2971">
                    <w:rPr>
                      <w:b/>
                    </w:rPr>
                    <w:t>5.-</w:t>
                  </w:r>
                  <w:r>
                    <w:t xml:space="preserve"> </w:t>
                  </w:r>
                  <w:r w:rsidRPr="00EE2971">
                    <w:rPr>
                      <w:sz w:val="24"/>
                      <w:szCs w:val="24"/>
                    </w:rPr>
                    <w:t xml:space="preserve">Una vez validado el importe, se da un </w:t>
                  </w:r>
                  <w:proofErr w:type="spellStart"/>
                  <w:r w:rsidRPr="00EE2971">
                    <w:rPr>
                      <w:sz w:val="24"/>
                      <w:szCs w:val="24"/>
                    </w:rPr>
                    <w:t>click</w:t>
                  </w:r>
                  <w:proofErr w:type="spellEnd"/>
                  <w:r w:rsidRPr="00EE2971">
                    <w:rPr>
                      <w:sz w:val="24"/>
                      <w:szCs w:val="24"/>
                    </w:rPr>
                    <w:t xml:space="preserve"> en </w:t>
                  </w:r>
                  <w:r w:rsidR="00636FE4">
                    <w:rPr>
                      <w:sz w:val="24"/>
                      <w:szCs w:val="24"/>
                    </w:rPr>
                    <w:t xml:space="preserve">Generar, dentro de la barra de salida en Pantalla. </w:t>
                  </w:r>
                </w:p>
              </w:txbxContent>
            </v:textbox>
          </v:shape>
        </w:pict>
      </w:r>
      <w:r w:rsidR="000128F6">
        <w:rPr>
          <w:noProof/>
          <w:lang w:eastAsia="es-MX"/>
        </w:rPr>
        <w:drawing>
          <wp:inline distT="0" distB="0" distL="0" distR="0">
            <wp:extent cx="6935176" cy="5671596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29354" b="229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7823" cy="5673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971" w:rsidRDefault="00EE2971" w:rsidP="00EE2971">
      <w:pPr>
        <w:jc w:val="center"/>
        <w:rPr>
          <w:b/>
          <w:sz w:val="24"/>
          <w:szCs w:val="24"/>
        </w:rPr>
      </w:pPr>
      <w:r w:rsidRPr="00EE2971">
        <w:rPr>
          <w:b/>
          <w:sz w:val="24"/>
          <w:szCs w:val="24"/>
        </w:rPr>
        <w:t xml:space="preserve">En ese momento se genera </w:t>
      </w:r>
      <w:r w:rsidR="00636FE4">
        <w:rPr>
          <w:b/>
          <w:sz w:val="24"/>
          <w:szCs w:val="24"/>
        </w:rPr>
        <w:t xml:space="preserve">la factura de la venta del día, por lo que para tomarla se tiene que ingresar al portal de facturación ITSON en </w:t>
      </w:r>
      <w:hyperlink r:id="rId7" w:history="1">
        <w:r w:rsidR="00636FE4" w:rsidRPr="002A6BAA">
          <w:rPr>
            <w:rStyle w:val="Hipervnculo"/>
            <w:b/>
            <w:sz w:val="24"/>
            <w:szCs w:val="24"/>
          </w:rPr>
          <w:t>http://webnegocios.itson.edu.mx/controlfacturas/FacturasEmitidas.asp</w:t>
        </w:r>
      </w:hyperlink>
      <w:r w:rsidR="00636FE4">
        <w:rPr>
          <w:b/>
          <w:sz w:val="24"/>
          <w:szCs w:val="24"/>
        </w:rPr>
        <w:t xml:space="preserve"> </w:t>
      </w:r>
    </w:p>
    <w:p w:rsidR="00636FE4" w:rsidRDefault="00636FE4" w:rsidP="00EE297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Donde te pide el Usuario y Contraseña.</w:t>
      </w:r>
    </w:p>
    <w:p w:rsidR="00636FE4" w:rsidRPr="00EE2971" w:rsidRDefault="00636FE4" w:rsidP="00EE297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La factura se localiza dentro del menú Facturas Emitidas.</w:t>
      </w:r>
    </w:p>
    <w:sectPr w:rsidR="00636FE4" w:rsidRPr="00EE2971" w:rsidSect="00B740C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740C2"/>
    <w:rsid w:val="000128F6"/>
    <w:rsid w:val="0023533E"/>
    <w:rsid w:val="00493684"/>
    <w:rsid w:val="006264BE"/>
    <w:rsid w:val="00636FE4"/>
    <w:rsid w:val="00B740C2"/>
    <w:rsid w:val="00BB503C"/>
    <w:rsid w:val="00ED0EFC"/>
    <w:rsid w:val="00EE2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onnector" idref="#_x0000_s1042"/>
        <o:r id="V:Rule2" type="connector" idref="#_x0000_s1043"/>
        <o:r id="V:Rule3" type="connector" idref="#_x0000_s1029"/>
        <o:r id="V:Rule4" type="connector" idref="#_x0000_s1041"/>
        <o:r id="V:Rule5" type="connector" idref="#_x0000_s1027"/>
        <o:r id="V:Rule6" type="connector" idref="#_x0000_s1044"/>
        <o:r id="V:Rule7" type="connector" idref="#_x0000_s1031"/>
        <o:r id="V:Rule8" type="connector" idref="#_x0000_s1035"/>
        <o:r id="V:Rule9" type="connector" idref="#_x0000_s1036"/>
        <o:r id="V:Rule10" type="connector" idref="#_x0000_s1032"/>
        <o:r id="V:Rule11" type="connector" idref="#_x0000_s1039"/>
        <o:r id="V:Rule12" type="connector" idref="#_x0000_s1030"/>
        <o:r id="V:Rule13" type="connector" idref="#_x0000_s1034"/>
        <o:r id="V:Rule14" type="connector" idref="#_x0000_s1033"/>
        <o:r id="V:Rule15" type="connector" idref="#_x0000_s1046"/>
        <o:r id="V:Rule16" type="connector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6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4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40C2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36F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ebnegocios.itson.edu.mx/controlfacturas/FacturasEmitidas.as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magdalena.sosa</dc:creator>
  <cp:keywords/>
  <dc:description/>
  <cp:lastModifiedBy>magdalena.sosa</cp:lastModifiedBy>
  <cp:revision>2</cp:revision>
  <cp:lastPrinted>2013-08-12T15:55:00Z</cp:lastPrinted>
  <dcterms:created xsi:type="dcterms:W3CDTF">2013-08-12T16:21:00Z</dcterms:created>
  <dcterms:modified xsi:type="dcterms:W3CDTF">2013-08-12T16:21:00Z</dcterms:modified>
</cp:coreProperties>
</file>